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25" w:rsidRDefault="00BA1F25" w:rsidP="00F70E67">
      <w:pPr>
        <w:spacing w:line="240" w:lineRule="auto"/>
        <w:rPr>
          <w:rFonts w:ascii="Georgia" w:hAnsi="Georgia" w:cs="Times New Roman"/>
          <w:b/>
          <w:sz w:val="28"/>
          <w:szCs w:val="28"/>
        </w:rPr>
      </w:pPr>
      <w:r w:rsidRPr="00F70E67">
        <w:rPr>
          <w:rFonts w:ascii="Georgia" w:hAnsi="Georgia" w:cs="Times New Roman"/>
          <w:b/>
          <w:sz w:val="28"/>
          <w:szCs w:val="28"/>
        </w:rPr>
        <w:t>A Teacher’s Guide to CALL ME MADAM Interactive:</w:t>
      </w:r>
    </w:p>
    <w:p w:rsidR="00F70E67" w:rsidRPr="00F70E67" w:rsidRDefault="00F70E67" w:rsidP="00F70E67">
      <w:pPr>
        <w:spacing w:line="240" w:lineRule="auto"/>
        <w:rPr>
          <w:rFonts w:ascii="Georgia" w:hAnsi="Georgia" w:cs="Times New Roman"/>
          <w:b/>
          <w:sz w:val="28"/>
          <w:szCs w:val="28"/>
        </w:rPr>
      </w:pPr>
    </w:p>
    <w:p w:rsidR="00BA1F25" w:rsidRPr="00F70E67" w:rsidRDefault="00F70E67" w:rsidP="00F70E67">
      <w:pPr>
        <w:spacing w:line="240" w:lineRule="auto"/>
        <w:rPr>
          <w:rFonts w:ascii="Georgia" w:hAnsi="Georgia" w:cs="Times New Roman"/>
          <w:b/>
          <w:sz w:val="24"/>
          <w:szCs w:val="24"/>
        </w:rPr>
      </w:pPr>
      <w:r w:rsidRPr="00F70E67">
        <w:rPr>
          <w:rFonts w:ascii="Georgia" w:hAnsi="Georgia" w:cs="Times New Roman"/>
          <w:b/>
          <w:sz w:val="24"/>
          <w:szCs w:val="24"/>
        </w:rPr>
        <w:t>About the Show:</w:t>
      </w:r>
    </w:p>
    <w:p w:rsidR="000075DB" w:rsidRDefault="00BC0C78" w:rsidP="00D828FE">
      <w:pPr>
        <w:spacing w:line="276" w:lineRule="auto"/>
        <w:ind w:firstLine="720"/>
        <w:rPr>
          <w:rFonts w:ascii="Georgia" w:hAnsi="Georgia" w:cs="Times New Roman"/>
        </w:rPr>
      </w:pPr>
      <w:r w:rsidRPr="000075DB">
        <w:rPr>
          <w:rFonts w:ascii="Georgia" w:hAnsi="Georgia" w:cs="Times New Roman"/>
        </w:rPr>
        <w:t>CALL ME MADAM Interactive</w:t>
      </w:r>
      <w:r>
        <w:rPr>
          <w:rFonts w:ascii="Georgia" w:hAnsi="Georgia" w:cs="Times New Roman"/>
          <w:i/>
        </w:rPr>
        <w:t xml:space="preserve"> </w:t>
      </w:r>
      <w:r>
        <w:rPr>
          <w:rFonts w:ascii="Georgia" w:hAnsi="Georgia" w:cs="Times New Roman"/>
        </w:rPr>
        <w:t xml:space="preserve">celebrates Oklahoma’s first female ambassador, </w:t>
      </w:r>
      <w:proofErr w:type="spellStart"/>
      <w:r>
        <w:rPr>
          <w:rFonts w:ascii="Georgia" w:hAnsi="Georgia" w:cs="Times New Roman"/>
        </w:rPr>
        <w:t>Perle</w:t>
      </w:r>
      <w:proofErr w:type="spellEnd"/>
      <w:r>
        <w:rPr>
          <w:rFonts w:ascii="Georgia" w:hAnsi="Georgia" w:cs="Times New Roman"/>
        </w:rPr>
        <w:t xml:space="preserve"> Mesta, who served as the United States’ official representative to Luxembourg from 1949 to 1952. </w:t>
      </w:r>
      <w:r w:rsidR="000075DB">
        <w:rPr>
          <w:rFonts w:ascii="Georgia" w:hAnsi="Georgia" w:cs="Times New Roman"/>
        </w:rPr>
        <w:t xml:space="preserve">Students will see songs and scenes from the musical </w:t>
      </w:r>
      <w:r w:rsidR="000075DB">
        <w:rPr>
          <w:rFonts w:ascii="Georgia" w:hAnsi="Georgia" w:cs="Times New Roman"/>
          <w:i/>
        </w:rPr>
        <w:t xml:space="preserve">Call Me Madam, </w:t>
      </w:r>
      <w:r w:rsidR="000075DB">
        <w:rPr>
          <w:rFonts w:ascii="Georgia" w:hAnsi="Georgia" w:cs="Times New Roman"/>
        </w:rPr>
        <w:t xml:space="preserve">which </w:t>
      </w:r>
      <w:r w:rsidRPr="00BC0C78">
        <w:rPr>
          <w:rFonts w:ascii="Georgia" w:hAnsi="Georgia" w:cs="Times New Roman"/>
        </w:rPr>
        <w:t>opened on Broadway on October 12</w:t>
      </w:r>
      <w:r w:rsidRPr="00BC0C78">
        <w:rPr>
          <w:rFonts w:ascii="Georgia" w:hAnsi="Georgia" w:cs="Times New Roman"/>
          <w:vertAlign w:val="superscript"/>
        </w:rPr>
        <w:t>th</w:t>
      </w:r>
      <w:r w:rsidRPr="00BC0C78">
        <w:rPr>
          <w:rFonts w:ascii="Georgia" w:hAnsi="Georgia" w:cs="Times New Roman"/>
        </w:rPr>
        <w:t xml:space="preserve">, 1950, with music and lyrics by Irving Berlin, and a book by Howard Lindsay and Russel Crouse. </w:t>
      </w:r>
    </w:p>
    <w:p w:rsidR="000075DB" w:rsidRPr="00D828FE" w:rsidRDefault="00D828FE" w:rsidP="00D828FE">
      <w:pPr>
        <w:spacing w:line="240" w:lineRule="auto"/>
        <w:rPr>
          <w:rFonts w:ascii="Georgia" w:hAnsi="Georgia" w:cs="Times New Roman"/>
          <w:b/>
          <w:sz w:val="24"/>
          <w:szCs w:val="24"/>
        </w:rPr>
      </w:pPr>
      <w:r>
        <w:rPr>
          <w:rFonts w:ascii="Georgia" w:hAnsi="Georgia" w:cs="Times New Roman"/>
        </w:rPr>
        <w:t>What students should prepare f</w:t>
      </w:r>
      <w:r w:rsidR="000075DB" w:rsidRPr="00D828FE">
        <w:rPr>
          <w:rFonts w:ascii="Georgia" w:hAnsi="Georgia" w:cs="Times New Roman"/>
        </w:rPr>
        <w:t>or</w:t>
      </w:r>
      <w:r w:rsidR="000075DB" w:rsidRPr="000075DB">
        <w:rPr>
          <w:rFonts w:ascii="Georgia" w:hAnsi="Georgia" w:cs="Times New Roman"/>
          <w:b/>
          <w:sz w:val="24"/>
          <w:szCs w:val="24"/>
        </w:rPr>
        <w:t>:</w:t>
      </w:r>
      <w:r>
        <w:rPr>
          <w:rFonts w:ascii="Georgia" w:hAnsi="Georgia" w:cs="Times New Roman"/>
          <w:b/>
          <w:sz w:val="24"/>
          <w:szCs w:val="24"/>
        </w:rPr>
        <w:t xml:space="preserve"> </w:t>
      </w:r>
      <w:r w:rsidR="000075DB">
        <w:rPr>
          <w:rFonts w:ascii="Georgia" w:hAnsi="Georgia" w:cs="Times New Roman"/>
        </w:rPr>
        <w:t xml:space="preserve">Invitations to parties thrown by </w:t>
      </w:r>
      <w:proofErr w:type="spellStart"/>
      <w:r w:rsidR="000075DB">
        <w:rPr>
          <w:rFonts w:ascii="Georgia" w:hAnsi="Georgia" w:cs="Times New Roman"/>
        </w:rPr>
        <w:t>Perle</w:t>
      </w:r>
      <w:proofErr w:type="spellEnd"/>
      <w:r w:rsidR="000075DB">
        <w:rPr>
          <w:rFonts w:ascii="Georgia" w:hAnsi="Georgia" w:cs="Times New Roman"/>
        </w:rPr>
        <w:t xml:space="preserve"> </w:t>
      </w:r>
      <w:proofErr w:type="spellStart"/>
      <w:r w:rsidR="000075DB">
        <w:rPr>
          <w:rFonts w:ascii="Georgia" w:hAnsi="Georgia" w:cs="Times New Roman"/>
        </w:rPr>
        <w:t>Metsa</w:t>
      </w:r>
      <w:proofErr w:type="spellEnd"/>
      <w:r w:rsidR="000075DB">
        <w:rPr>
          <w:rFonts w:ascii="Georgia" w:hAnsi="Georgia" w:cs="Times New Roman"/>
        </w:rPr>
        <w:t>, a Washington square dance</w:t>
      </w:r>
      <w:r w:rsidR="006674AE">
        <w:rPr>
          <w:rFonts w:ascii="Georgia" w:hAnsi="Georgia" w:cs="Times New Roman"/>
        </w:rPr>
        <w:t xml:space="preserve"> to settle differences</w:t>
      </w:r>
      <w:r w:rsidR="000075DB">
        <w:rPr>
          <w:rFonts w:ascii="Georgia" w:hAnsi="Georgia" w:cs="Times New Roman"/>
        </w:rPr>
        <w:t xml:space="preserve">, a trip to the fictional country of Lichtenburg, and </w:t>
      </w:r>
      <w:r w:rsidR="00CE4556">
        <w:rPr>
          <w:rFonts w:ascii="Georgia" w:hAnsi="Georgia" w:cs="Times New Roman"/>
        </w:rPr>
        <w:t>a question and answer session with</w:t>
      </w:r>
      <w:r w:rsidR="000075DB">
        <w:rPr>
          <w:rFonts w:ascii="Georgia" w:hAnsi="Georgia" w:cs="Times New Roman"/>
        </w:rPr>
        <w:t xml:space="preserve"> the actors about the show, </w:t>
      </w:r>
      <w:proofErr w:type="spellStart"/>
      <w:r w:rsidR="000075DB">
        <w:rPr>
          <w:rFonts w:ascii="Georgia" w:hAnsi="Georgia" w:cs="Times New Roman"/>
        </w:rPr>
        <w:t>Perle</w:t>
      </w:r>
      <w:proofErr w:type="spellEnd"/>
      <w:r w:rsidR="000075DB">
        <w:rPr>
          <w:rFonts w:ascii="Georgia" w:hAnsi="Georgia" w:cs="Times New Roman"/>
        </w:rPr>
        <w:t xml:space="preserve"> Mesta, or what life is like as traveling </w:t>
      </w:r>
      <w:proofErr w:type="gramStart"/>
      <w:r w:rsidR="000075DB">
        <w:rPr>
          <w:rFonts w:ascii="Georgia" w:hAnsi="Georgia" w:cs="Times New Roman"/>
        </w:rPr>
        <w:t>actors.</w:t>
      </w:r>
      <w:proofErr w:type="gramEnd"/>
      <w:r w:rsidR="000075DB">
        <w:rPr>
          <w:rFonts w:ascii="Georgia" w:hAnsi="Georgia" w:cs="Times New Roman"/>
        </w:rPr>
        <w:t xml:space="preserve"> </w:t>
      </w:r>
    </w:p>
    <w:p w:rsidR="000075DB" w:rsidRPr="00BC0C78" w:rsidRDefault="000075DB" w:rsidP="00BC0C78">
      <w:pPr>
        <w:spacing w:line="240" w:lineRule="auto"/>
        <w:ind w:firstLine="720"/>
        <w:rPr>
          <w:rFonts w:ascii="Georgia" w:hAnsi="Georgia" w:cs="Times New Roman"/>
        </w:rPr>
      </w:pPr>
    </w:p>
    <w:p w:rsidR="00F70E67" w:rsidRDefault="00F70E67" w:rsidP="00F70E67">
      <w:pPr>
        <w:spacing w:line="240" w:lineRule="auto"/>
        <w:rPr>
          <w:rFonts w:ascii="Georgia" w:hAnsi="Georgia" w:cs="Times New Roman"/>
          <w:b/>
          <w:sz w:val="24"/>
          <w:szCs w:val="24"/>
        </w:rPr>
      </w:pPr>
      <w:r w:rsidRPr="00F70E67">
        <w:rPr>
          <w:rFonts w:ascii="Georgia" w:hAnsi="Georgia" w:cs="Times New Roman"/>
          <w:b/>
          <w:sz w:val="24"/>
          <w:szCs w:val="24"/>
        </w:rPr>
        <w:t>Songs in the Show:</w:t>
      </w:r>
    </w:p>
    <w:p w:rsidR="00F70E67" w:rsidRPr="00F70E67" w:rsidRDefault="00F70E67" w:rsidP="00F70E67">
      <w:pPr>
        <w:spacing w:line="240" w:lineRule="auto"/>
        <w:rPr>
          <w:rFonts w:ascii="Georgia" w:hAnsi="Georgia" w:cs="Times New Roman"/>
          <w:b/>
          <w:sz w:val="24"/>
          <w:szCs w:val="24"/>
        </w:rPr>
      </w:pPr>
    </w:p>
    <w:p w:rsidR="00F70E67"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Mrs. Sally Adams</w:t>
      </w:r>
      <w:r>
        <w:rPr>
          <w:rFonts w:ascii="Georgia" w:hAnsi="Georgia" w:cs="Times New Roman"/>
        </w:rPr>
        <w:t>”</w:t>
      </w:r>
    </w:p>
    <w:p w:rsidR="009445CD" w:rsidRDefault="009445CD" w:rsidP="00F70E67">
      <w:pPr>
        <w:spacing w:line="240" w:lineRule="auto"/>
        <w:rPr>
          <w:rFonts w:ascii="Georgia" w:hAnsi="Georgia" w:cs="Times New Roman"/>
        </w:rPr>
      </w:pPr>
      <w:r>
        <w:rPr>
          <w:rFonts w:ascii="Georgia" w:hAnsi="Georgia" w:cs="Times New Roman"/>
        </w:rPr>
        <w:tab/>
        <w:t xml:space="preserve">The musical opens with a lavish party in Washington D.C., where Sally Adams (based on </w:t>
      </w:r>
      <w:proofErr w:type="spellStart"/>
      <w:r>
        <w:rPr>
          <w:rFonts w:ascii="Georgia" w:hAnsi="Georgia" w:cs="Times New Roman"/>
        </w:rPr>
        <w:t>Pe</w:t>
      </w:r>
      <w:r w:rsidR="00F53C6A">
        <w:rPr>
          <w:rFonts w:ascii="Georgia" w:hAnsi="Georgia" w:cs="Times New Roman"/>
        </w:rPr>
        <w:t>rle</w:t>
      </w:r>
      <w:proofErr w:type="spellEnd"/>
      <w:r w:rsidR="00F53C6A">
        <w:rPr>
          <w:rFonts w:ascii="Georgia" w:hAnsi="Georgia" w:cs="Times New Roman"/>
        </w:rPr>
        <w:t xml:space="preserve"> Mesta), threw parties for the American political elite.</w:t>
      </w:r>
    </w:p>
    <w:p w:rsidR="00F53C6A" w:rsidRPr="00FB214A" w:rsidRDefault="00F53C6A" w:rsidP="00F70E67">
      <w:pPr>
        <w:spacing w:line="240" w:lineRule="auto"/>
        <w:rPr>
          <w:rFonts w:ascii="Georgia" w:hAnsi="Georgia" w:cs="Times New Roman"/>
        </w:rPr>
      </w:pPr>
    </w:p>
    <w:p w:rsidR="00F70E67"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 xml:space="preserve">The Hostess </w:t>
      </w:r>
      <w:proofErr w:type="gramStart"/>
      <w:r w:rsidR="00F70E67" w:rsidRPr="00FB214A">
        <w:rPr>
          <w:rFonts w:ascii="Georgia" w:hAnsi="Georgia" w:cs="Times New Roman"/>
        </w:rPr>
        <w:t>With</w:t>
      </w:r>
      <w:proofErr w:type="gramEnd"/>
      <w:r w:rsidR="00F70E67" w:rsidRPr="00FB214A">
        <w:rPr>
          <w:rFonts w:ascii="Georgia" w:hAnsi="Georgia" w:cs="Times New Roman"/>
        </w:rPr>
        <w:t xml:space="preserve"> the </w:t>
      </w:r>
      <w:proofErr w:type="spellStart"/>
      <w:r w:rsidR="00F70E67" w:rsidRPr="00FB214A">
        <w:rPr>
          <w:rFonts w:ascii="Georgia" w:hAnsi="Georgia" w:cs="Times New Roman"/>
        </w:rPr>
        <w:t>Mostes</w:t>
      </w:r>
      <w:proofErr w:type="spellEnd"/>
      <w:r w:rsidR="00F70E67" w:rsidRPr="00FB214A">
        <w:rPr>
          <w:rFonts w:ascii="Georgia" w:hAnsi="Georgia" w:cs="Times New Roman"/>
        </w:rPr>
        <w:t>’ On the Ball</w:t>
      </w:r>
      <w:r>
        <w:rPr>
          <w:rFonts w:ascii="Georgia" w:hAnsi="Georgia" w:cs="Times New Roman"/>
        </w:rPr>
        <w:t>”</w:t>
      </w:r>
    </w:p>
    <w:p w:rsidR="00F53C6A" w:rsidRDefault="00F53C6A" w:rsidP="00F70E67">
      <w:pPr>
        <w:spacing w:line="240" w:lineRule="auto"/>
        <w:rPr>
          <w:rFonts w:ascii="Georgia" w:hAnsi="Georgia" w:cs="Times New Roman"/>
        </w:rPr>
      </w:pPr>
      <w:r>
        <w:rPr>
          <w:rFonts w:ascii="Georgia" w:hAnsi="Georgia" w:cs="Times New Roman"/>
        </w:rPr>
        <w:tab/>
        <w:t xml:space="preserve">Sally describes how she went from a childhood in Oklahoma to becoming the go-to party thrower in D.C. </w:t>
      </w:r>
      <w:proofErr w:type="spellStart"/>
      <w:r>
        <w:rPr>
          <w:rFonts w:ascii="Georgia" w:hAnsi="Georgia" w:cs="Times New Roman"/>
        </w:rPr>
        <w:t>Perle</w:t>
      </w:r>
      <w:proofErr w:type="spellEnd"/>
      <w:r>
        <w:rPr>
          <w:rFonts w:ascii="Georgia" w:hAnsi="Georgia" w:cs="Times New Roman"/>
        </w:rPr>
        <w:t xml:space="preserve"> Mesta was known as The Hostess </w:t>
      </w:r>
      <w:proofErr w:type="gramStart"/>
      <w:r>
        <w:rPr>
          <w:rFonts w:ascii="Georgia" w:hAnsi="Georgia" w:cs="Times New Roman"/>
        </w:rPr>
        <w:t>With</w:t>
      </w:r>
      <w:proofErr w:type="gramEnd"/>
      <w:r>
        <w:rPr>
          <w:rFonts w:ascii="Georgia" w:hAnsi="Georgia" w:cs="Times New Roman"/>
        </w:rPr>
        <w:t xml:space="preserve"> the </w:t>
      </w:r>
      <w:proofErr w:type="spellStart"/>
      <w:r>
        <w:rPr>
          <w:rFonts w:ascii="Georgia" w:hAnsi="Georgia" w:cs="Times New Roman"/>
        </w:rPr>
        <w:t>Mostes</w:t>
      </w:r>
      <w:proofErr w:type="spellEnd"/>
      <w:r>
        <w:rPr>
          <w:rFonts w:ascii="Georgia" w:hAnsi="Georgia" w:cs="Times New Roman"/>
        </w:rPr>
        <w:t>’</w:t>
      </w:r>
      <w:r w:rsidR="00572CDA">
        <w:rPr>
          <w:rFonts w:ascii="Georgia" w:hAnsi="Georgia" w:cs="Times New Roman"/>
        </w:rPr>
        <w:t xml:space="preserve"> in real life as well.</w:t>
      </w:r>
    </w:p>
    <w:p w:rsidR="00F53C6A" w:rsidRPr="00FB214A" w:rsidRDefault="00F53C6A" w:rsidP="00F70E67">
      <w:pPr>
        <w:spacing w:line="240" w:lineRule="auto"/>
        <w:rPr>
          <w:rFonts w:ascii="Georgia" w:hAnsi="Georgia" w:cs="Times New Roman"/>
        </w:rPr>
      </w:pPr>
    </w:p>
    <w:p w:rsidR="00F70E67"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Washington Square Dance</w:t>
      </w:r>
      <w:r>
        <w:rPr>
          <w:rFonts w:ascii="Georgia" w:hAnsi="Georgia" w:cs="Times New Roman"/>
        </w:rPr>
        <w:t>”</w:t>
      </w:r>
    </w:p>
    <w:p w:rsidR="00F53C6A" w:rsidRDefault="00F53C6A" w:rsidP="00F70E67">
      <w:pPr>
        <w:spacing w:line="240" w:lineRule="auto"/>
        <w:rPr>
          <w:rFonts w:ascii="Georgia" w:hAnsi="Georgia" w:cs="Times New Roman"/>
        </w:rPr>
      </w:pPr>
      <w:r>
        <w:rPr>
          <w:rFonts w:ascii="Georgia" w:hAnsi="Georgia" w:cs="Times New Roman"/>
        </w:rPr>
        <w:tab/>
      </w:r>
      <w:proofErr w:type="spellStart"/>
      <w:r>
        <w:rPr>
          <w:rFonts w:ascii="Georgia" w:hAnsi="Georgia" w:cs="Times New Roman"/>
        </w:rPr>
        <w:t>Perle</w:t>
      </w:r>
      <w:proofErr w:type="spellEnd"/>
      <w:r>
        <w:rPr>
          <w:rFonts w:ascii="Georgia" w:hAnsi="Georgia" w:cs="Times New Roman"/>
        </w:rPr>
        <w:t xml:space="preserve"> Mesta brought key political players together in social atmospheres who usually wouldn’t dream of associating on a social level. These parties helped people settle their differences by creating a better understanding of common problems. Uniting opposing parties on a social level made it easier to compromise on a political level.</w:t>
      </w:r>
    </w:p>
    <w:p w:rsidR="00F53C6A" w:rsidRPr="00FB214A" w:rsidRDefault="00F53C6A" w:rsidP="00F70E67">
      <w:pPr>
        <w:spacing w:line="240" w:lineRule="auto"/>
        <w:rPr>
          <w:rFonts w:ascii="Georgia" w:hAnsi="Georgia" w:cs="Times New Roman"/>
        </w:rPr>
      </w:pPr>
      <w:r>
        <w:rPr>
          <w:rFonts w:ascii="Georgia" w:hAnsi="Georgia" w:cs="Times New Roman"/>
        </w:rPr>
        <w:tab/>
      </w:r>
    </w:p>
    <w:p w:rsidR="00F70E67"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Can You Use Any Money Today?</w:t>
      </w:r>
      <w:r>
        <w:rPr>
          <w:rFonts w:ascii="Georgia" w:hAnsi="Georgia" w:cs="Times New Roman"/>
        </w:rPr>
        <w:t>”</w:t>
      </w:r>
    </w:p>
    <w:p w:rsidR="00F53C6A" w:rsidRPr="00F53C6A" w:rsidRDefault="00F53C6A" w:rsidP="00F70E67">
      <w:pPr>
        <w:spacing w:line="240" w:lineRule="auto"/>
        <w:rPr>
          <w:rFonts w:ascii="Georgia" w:hAnsi="Georgia" w:cs="Times New Roman"/>
        </w:rPr>
      </w:pPr>
      <w:r>
        <w:rPr>
          <w:rFonts w:ascii="Georgia" w:hAnsi="Georgia" w:cs="Times New Roman"/>
        </w:rPr>
        <w:tab/>
        <w:t xml:space="preserve">This song is a perfect example of the satire present in </w:t>
      </w:r>
      <w:r>
        <w:rPr>
          <w:rFonts w:ascii="Georgia" w:hAnsi="Georgia" w:cs="Times New Roman"/>
          <w:i/>
        </w:rPr>
        <w:t xml:space="preserve">Call Me Madam. </w:t>
      </w:r>
      <w:r>
        <w:rPr>
          <w:rFonts w:ascii="Georgia" w:hAnsi="Georgia" w:cs="Times New Roman"/>
        </w:rPr>
        <w:t xml:space="preserve">The writers use this number to poke fun at how they felt the United States would throw themselves and their aid at other countries. </w:t>
      </w:r>
    </w:p>
    <w:p w:rsidR="00E2255F" w:rsidRPr="00FB214A" w:rsidRDefault="00E2255F" w:rsidP="00F70E67">
      <w:pPr>
        <w:spacing w:line="240" w:lineRule="auto"/>
        <w:rPr>
          <w:rFonts w:ascii="Georgia" w:hAnsi="Georgia" w:cs="Times New Roman"/>
        </w:rPr>
      </w:pPr>
    </w:p>
    <w:p w:rsidR="00F70E67"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The Ocarina</w:t>
      </w:r>
      <w:r>
        <w:rPr>
          <w:rFonts w:ascii="Georgia" w:hAnsi="Georgia" w:cs="Times New Roman"/>
        </w:rPr>
        <w:t>”</w:t>
      </w:r>
    </w:p>
    <w:p w:rsidR="00F53C6A" w:rsidRDefault="00F53C6A" w:rsidP="00F70E67">
      <w:pPr>
        <w:spacing w:line="240" w:lineRule="auto"/>
        <w:rPr>
          <w:rFonts w:ascii="Georgia" w:hAnsi="Georgia" w:cs="Times New Roman"/>
        </w:rPr>
      </w:pPr>
      <w:r>
        <w:rPr>
          <w:rFonts w:ascii="Georgia" w:hAnsi="Georgia" w:cs="Times New Roman"/>
        </w:rPr>
        <w:lastRenderedPageBreak/>
        <w:tab/>
        <w:t xml:space="preserve">No, this isn’t a song about </w:t>
      </w:r>
      <w:r w:rsidRPr="00F53C6A">
        <w:rPr>
          <w:rFonts w:ascii="Georgia" w:hAnsi="Georgia" w:cs="Times New Roman"/>
          <w:i/>
        </w:rPr>
        <w:t>The Legend of Zelda</w:t>
      </w:r>
      <w:r>
        <w:rPr>
          <w:rFonts w:ascii="Georgia" w:hAnsi="Georgia" w:cs="Times New Roman"/>
        </w:rPr>
        <w:t xml:space="preserve">. This musical number welcomes us into the fictional country of Lichtenburg (the country used to replace Luxembourg in the musical). The ocarina, a musical wind instrument, became very popular in Europe during the first and second World Wars. Servicemen were often provided with a pocket-sized ocarina to boost morale. </w:t>
      </w:r>
    </w:p>
    <w:p w:rsidR="00F53C6A" w:rsidRPr="00FB214A" w:rsidRDefault="00F53C6A" w:rsidP="00F70E67">
      <w:pPr>
        <w:spacing w:line="240" w:lineRule="auto"/>
        <w:rPr>
          <w:rFonts w:ascii="Georgia" w:hAnsi="Georgia" w:cs="Times New Roman"/>
        </w:rPr>
      </w:pPr>
    </w:p>
    <w:p w:rsidR="00F70E67"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It’s a Lovely Day Today</w:t>
      </w:r>
      <w:r>
        <w:rPr>
          <w:rFonts w:ascii="Georgia" w:hAnsi="Georgia" w:cs="Times New Roman"/>
        </w:rPr>
        <w:t>”</w:t>
      </w:r>
    </w:p>
    <w:p w:rsidR="007D1BF5" w:rsidRDefault="007D1BF5" w:rsidP="00F70E67">
      <w:pPr>
        <w:spacing w:line="240" w:lineRule="auto"/>
        <w:rPr>
          <w:rFonts w:ascii="Georgia" w:hAnsi="Georgia" w:cs="Times New Roman"/>
        </w:rPr>
      </w:pPr>
      <w:r>
        <w:rPr>
          <w:rFonts w:ascii="Georgia" w:hAnsi="Georgia" w:cs="Times New Roman"/>
        </w:rPr>
        <w:tab/>
        <w:t xml:space="preserve">In the musical </w:t>
      </w:r>
      <w:r>
        <w:rPr>
          <w:rFonts w:ascii="Georgia" w:hAnsi="Georgia" w:cs="Times New Roman"/>
          <w:i/>
        </w:rPr>
        <w:t xml:space="preserve">Call Me Madam, </w:t>
      </w:r>
      <w:r>
        <w:rPr>
          <w:rFonts w:ascii="Georgia" w:hAnsi="Georgia" w:cs="Times New Roman"/>
        </w:rPr>
        <w:t>Kenneth Gibson, who works on Sally Adams’ staff, falls in love with the Princess of Lichtenburg. Sally encourages this relationship, even though Princess Maria is already engaged to someone else. Sally is later asked to resign for meddling in another country’s political affairs by supporting this relationship. (But don’t worry—Kenneth and Princess Maria do end up together!)</w:t>
      </w:r>
    </w:p>
    <w:p w:rsidR="007D1BF5" w:rsidRPr="007D1BF5" w:rsidRDefault="007D1BF5" w:rsidP="00F70E67">
      <w:pPr>
        <w:spacing w:line="240" w:lineRule="auto"/>
        <w:rPr>
          <w:rFonts w:ascii="Georgia" w:hAnsi="Georgia" w:cs="Times New Roman"/>
        </w:rPr>
      </w:pPr>
    </w:p>
    <w:p w:rsidR="00F70E67"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The Best Thing for You (Would Be Me)</w:t>
      </w:r>
      <w:r>
        <w:rPr>
          <w:rFonts w:ascii="Georgia" w:hAnsi="Georgia" w:cs="Times New Roman"/>
        </w:rPr>
        <w:t>”</w:t>
      </w:r>
    </w:p>
    <w:p w:rsidR="007D1BF5" w:rsidRDefault="007D1BF5" w:rsidP="00F70E67">
      <w:pPr>
        <w:spacing w:line="240" w:lineRule="auto"/>
        <w:rPr>
          <w:rFonts w:ascii="Georgia" w:hAnsi="Georgia" w:cs="Times New Roman"/>
        </w:rPr>
      </w:pPr>
      <w:r>
        <w:rPr>
          <w:rFonts w:ascii="Georgia" w:hAnsi="Georgia" w:cs="Times New Roman"/>
        </w:rPr>
        <w:tab/>
        <w:t xml:space="preserve">Sally Adams also gets a little romance in </w:t>
      </w:r>
      <w:r>
        <w:rPr>
          <w:rFonts w:ascii="Georgia" w:hAnsi="Georgia" w:cs="Times New Roman"/>
          <w:i/>
        </w:rPr>
        <w:t xml:space="preserve">Call Me Madam. </w:t>
      </w:r>
      <w:r>
        <w:rPr>
          <w:rFonts w:ascii="Georgia" w:hAnsi="Georgia" w:cs="Times New Roman"/>
        </w:rPr>
        <w:t xml:space="preserve">She and the Prime Minister, Cosmo Constantine, have a flirtatious affair. In real life, </w:t>
      </w:r>
      <w:proofErr w:type="spellStart"/>
      <w:r>
        <w:rPr>
          <w:rFonts w:ascii="Georgia" w:hAnsi="Georgia" w:cs="Times New Roman"/>
        </w:rPr>
        <w:t>Perle</w:t>
      </w:r>
      <w:proofErr w:type="spellEnd"/>
      <w:r>
        <w:rPr>
          <w:rFonts w:ascii="Georgia" w:hAnsi="Georgia" w:cs="Times New Roman"/>
        </w:rPr>
        <w:t xml:space="preserve"> Mesta did not become romantically involved while she served in Luxembourg.</w:t>
      </w:r>
    </w:p>
    <w:p w:rsidR="007D1BF5" w:rsidRPr="007D1BF5" w:rsidRDefault="007D1BF5" w:rsidP="00F70E67">
      <w:pPr>
        <w:spacing w:line="240" w:lineRule="auto"/>
        <w:rPr>
          <w:rFonts w:ascii="Georgia" w:hAnsi="Georgia" w:cs="Times New Roman"/>
        </w:rPr>
      </w:pPr>
    </w:p>
    <w:p w:rsidR="00F70E67"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 xml:space="preserve">They </w:t>
      </w:r>
      <w:proofErr w:type="gramStart"/>
      <w:r w:rsidR="00F70E67" w:rsidRPr="00FB214A">
        <w:rPr>
          <w:rFonts w:ascii="Georgia" w:hAnsi="Georgia" w:cs="Times New Roman"/>
        </w:rPr>
        <w:t>Like</w:t>
      </w:r>
      <w:proofErr w:type="gramEnd"/>
      <w:r w:rsidR="00F70E67" w:rsidRPr="00FB214A">
        <w:rPr>
          <w:rFonts w:ascii="Georgia" w:hAnsi="Georgia" w:cs="Times New Roman"/>
        </w:rPr>
        <w:t xml:space="preserve"> Ike</w:t>
      </w:r>
      <w:r>
        <w:rPr>
          <w:rFonts w:ascii="Georgia" w:hAnsi="Georgia" w:cs="Times New Roman"/>
        </w:rPr>
        <w:t>”</w:t>
      </w:r>
    </w:p>
    <w:p w:rsidR="007D1BF5" w:rsidRDefault="007D1BF5" w:rsidP="00F70E67">
      <w:pPr>
        <w:spacing w:line="240" w:lineRule="auto"/>
        <w:rPr>
          <w:rFonts w:ascii="Georgia" w:hAnsi="Georgia" w:cs="Times New Roman"/>
        </w:rPr>
      </w:pPr>
      <w:r>
        <w:rPr>
          <w:rFonts w:ascii="Georgia" w:hAnsi="Georgia" w:cs="Times New Roman"/>
        </w:rPr>
        <w:tab/>
        <w:t xml:space="preserve">President Harry S. Truman appointed </w:t>
      </w:r>
      <w:proofErr w:type="spellStart"/>
      <w:r>
        <w:rPr>
          <w:rFonts w:ascii="Georgia" w:hAnsi="Georgia" w:cs="Times New Roman"/>
        </w:rPr>
        <w:t>Perle</w:t>
      </w:r>
      <w:proofErr w:type="spellEnd"/>
      <w:r>
        <w:rPr>
          <w:rFonts w:ascii="Georgia" w:hAnsi="Georgia" w:cs="Times New Roman"/>
        </w:rPr>
        <w:t xml:space="preserve"> Mesta as the ambassador to Luxembourg</w:t>
      </w:r>
      <w:r w:rsidR="008C06A8">
        <w:rPr>
          <w:rFonts w:ascii="Georgia" w:hAnsi="Georgia" w:cs="Times New Roman"/>
        </w:rPr>
        <w:t xml:space="preserve"> in 1949</w:t>
      </w:r>
      <w:r>
        <w:rPr>
          <w:rFonts w:ascii="Georgia" w:hAnsi="Georgia" w:cs="Times New Roman"/>
        </w:rPr>
        <w:t xml:space="preserve">. When Dwight D. Eisenhower was elected in 1952, </w:t>
      </w:r>
      <w:proofErr w:type="spellStart"/>
      <w:r w:rsidR="00AE6EF1">
        <w:rPr>
          <w:rFonts w:ascii="Georgia" w:hAnsi="Georgia" w:cs="Times New Roman"/>
        </w:rPr>
        <w:t>Perle</w:t>
      </w:r>
      <w:proofErr w:type="spellEnd"/>
      <w:r w:rsidR="00AE6EF1">
        <w:rPr>
          <w:rFonts w:ascii="Georgia" w:hAnsi="Georgia" w:cs="Times New Roman"/>
        </w:rPr>
        <w:t xml:space="preserve"> Mesta offered her resignation out of a common courtesy (since Eisenhower was a Republican and Mesta was a Democrat).</w:t>
      </w:r>
    </w:p>
    <w:p w:rsidR="00A1571B" w:rsidRDefault="00A1571B" w:rsidP="00F70E67">
      <w:pPr>
        <w:spacing w:line="240" w:lineRule="auto"/>
        <w:rPr>
          <w:rFonts w:ascii="Georgia" w:hAnsi="Georgia" w:cs="Times New Roman"/>
        </w:rPr>
      </w:pPr>
    </w:p>
    <w:p w:rsidR="00A1571B" w:rsidRDefault="00A1571B" w:rsidP="00A1571B">
      <w:pPr>
        <w:spacing w:line="240" w:lineRule="auto"/>
        <w:rPr>
          <w:rFonts w:ascii="Georgia" w:hAnsi="Georgia" w:cs="Times New Roman"/>
        </w:rPr>
      </w:pPr>
      <w:r>
        <w:rPr>
          <w:rFonts w:ascii="Georgia" w:hAnsi="Georgia" w:cs="Times New Roman"/>
        </w:rPr>
        <w:t>“</w:t>
      </w:r>
      <w:r w:rsidRPr="00FB214A">
        <w:rPr>
          <w:rFonts w:ascii="Georgia" w:hAnsi="Georgia" w:cs="Times New Roman"/>
        </w:rPr>
        <w:t>You’re Just in Love</w:t>
      </w:r>
      <w:r>
        <w:rPr>
          <w:rFonts w:ascii="Georgia" w:hAnsi="Georgia" w:cs="Times New Roman"/>
        </w:rPr>
        <w:t>”</w:t>
      </w:r>
    </w:p>
    <w:p w:rsidR="00A1571B" w:rsidRPr="00A1571B" w:rsidRDefault="00A1571B" w:rsidP="00F70E67">
      <w:pPr>
        <w:spacing w:line="240" w:lineRule="auto"/>
        <w:rPr>
          <w:rFonts w:ascii="Georgia" w:hAnsi="Georgia" w:cs="Times New Roman"/>
        </w:rPr>
      </w:pPr>
      <w:r w:rsidRPr="00A1571B">
        <w:rPr>
          <w:rFonts w:ascii="Georgia" w:hAnsi="Georgia" w:cs="Times New Roman"/>
        </w:rPr>
        <w:tab/>
        <w:t>Kenneth sings about</w:t>
      </w:r>
      <w:r>
        <w:rPr>
          <w:rFonts w:ascii="Georgia" w:hAnsi="Georgia" w:cs="Times New Roman"/>
        </w:rPr>
        <w:t xml:space="preserve"> the strange symptoms he is experiencing after falling in love with Princess Maria, and Sally Adams assures him that he is not sick, he is simply in love.</w:t>
      </w:r>
    </w:p>
    <w:p w:rsidR="00F70E67" w:rsidRDefault="00F70E67" w:rsidP="00F70E67">
      <w:pPr>
        <w:spacing w:line="240" w:lineRule="auto"/>
        <w:rPr>
          <w:rFonts w:ascii="Georgia" w:hAnsi="Georgia" w:cs="Times New Roman"/>
          <w:sz w:val="24"/>
          <w:szCs w:val="24"/>
        </w:rPr>
      </w:pPr>
    </w:p>
    <w:p w:rsidR="00F70E67" w:rsidRPr="00F70E67" w:rsidRDefault="00F70E67" w:rsidP="00F70E67">
      <w:pPr>
        <w:spacing w:line="240" w:lineRule="auto"/>
        <w:rPr>
          <w:rFonts w:ascii="Georgia" w:hAnsi="Georgia" w:cs="Times New Roman"/>
          <w:b/>
          <w:sz w:val="24"/>
          <w:szCs w:val="24"/>
        </w:rPr>
      </w:pPr>
      <w:r w:rsidRPr="00F70E67">
        <w:rPr>
          <w:rFonts w:ascii="Georgia" w:hAnsi="Georgia" w:cs="Times New Roman"/>
          <w:b/>
          <w:sz w:val="24"/>
          <w:szCs w:val="24"/>
        </w:rPr>
        <w:t>Other songs from the musical, not included in the Interactive show:</w:t>
      </w:r>
    </w:p>
    <w:p w:rsidR="003D3A0E" w:rsidRPr="00FB214A"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Lichtenburg</w:t>
      </w:r>
      <w:r>
        <w:rPr>
          <w:rFonts w:ascii="Georgia" w:hAnsi="Georgia" w:cs="Times New Roman"/>
        </w:rPr>
        <w:t>”</w:t>
      </w:r>
    </w:p>
    <w:p w:rsidR="00F70E67" w:rsidRPr="00FB214A"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Marrying for Love</w:t>
      </w:r>
      <w:r>
        <w:rPr>
          <w:rFonts w:ascii="Georgia" w:hAnsi="Georgia" w:cs="Times New Roman"/>
        </w:rPr>
        <w:t>”</w:t>
      </w:r>
    </w:p>
    <w:p w:rsidR="00F70E67" w:rsidRPr="00FB214A"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Something to Dance About</w:t>
      </w:r>
      <w:r>
        <w:rPr>
          <w:rFonts w:ascii="Georgia" w:hAnsi="Georgia" w:cs="Times New Roman"/>
        </w:rPr>
        <w:t>”</w:t>
      </w:r>
    </w:p>
    <w:p w:rsidR="003D3A0E" w:rsidRPr="00A1571B" w:rsidRDefault="00FB214A" w:rsidP="00F70E67">
      <w:pPr>
        <w:spacing w:line="240" w:lineRule="auto"/>
        <w:rPr>
          <w:rFonts w:ascii="Georgia" w:hAnsi="Georgia" w:cs="Times New Roman"/>
        </w:rPr>
      </w:pPr>
      <w:r>
        <w:rPr>
          <w:rFonts w:ascii="Georgia" w:hAnsi="Georgia" w:cs="Times New Roman"/>
        </w:rPr>
        <w:t>“</w:t>
      </w:r>
      <w:r w:rsidR="00F70E67" w:rsidRPr="00FB214A">
        <w:rPr>
          <w:rFonts w:ascii="Georgia" w:hAnsi="Georgia" w:cs="Times New Roman"/>
        </w:rPr>
        <w:t>Once Upon a Time Today</w:t>
      </w:r>
      <w:r>
        <w:rPr>
          <w:rFonts w:ascii="Georgia" w:hAnsi="Georgia" w:cs="Times New Roman"/>
        </w:rPr>
        <w:t>”</w:t>
      </w:r>
      <w:r w:rsidR="003D3A0E">
        <w:rPr>
          <w:rFonts w:ascii="Georgia" w:hAnsi="Georgia" w:cs="Times New Roman"/>
        </w:rPr>
        <w:tab/>
      </w:r>
    </w:p>
    <w:p w:rsidR="00F70E67" w:rsidRDefault="00F70E67" w:rsidP="00F70E67">
      <w:pPr>
        <w:spacing w:line="240" w:lineRule="auto"/>
        <w:rPr>
          <w:rFonts w:ascii="Georgia" w:hAnsi="Georgia" w:cs="Times New Roman"/>
          <w:sz w:val="24"/>
          <w:szCs w:val="24"/>
        </w:rPr>
      </w:pPr>
    </w:p>
    <w:p w:rsidR="00BC0C78" w:rsidRDefault="00BC0C78" w:rsidP="00F70E67">
      <w:pPr>
        <w:spacing w:line="240" w:lineRule="auto"/>
        <w:rPr>
          <w:rFonts w:ascii="Georgia" w:hAnsi="Georgia" w:cs="Times New Roman"/>
          <w:b/>
          <w:sz w:val="24"/>
          <w:szCs w:val="24"/>
        </w:rPr>
      </w:pPr>
      <w:r>
        <w:rPr>
          <w:rFonts w:ascii="Georgia" w:hAnsi="Georgia" w:cs="Times New Roman"/>
          <w:b/>
          <w:sz w:val="24"/>
          <w:szCs w:val="24"/>
        </w:rPr>
        <w:t>Other Musicals and Song by Irving Berlin:</w:t>
      </w:r>
    </w:p>
    <w:p w:rsidR="00BC0C78" w:rsidRDefault="00BC0C78" w:rsidP="00F70E67">
      <w:pPr>
        <w:spacing w:line="240" w:lineRule="auto"/>
        <w:rPr>
          <w:rFonts w:ascii="Georgia" w:hAnsi="Georgia" w:cs="Times New Roman"/>
          <w:i/>
        </w:rPr>
      </w:pPr>
      <w:r>
        <w:rPr>
          <w:rFonts w:ascii="Georgia" w:hAnsi="Georgia" w:cs="Times New Roman"/>
          <w:i/>
        </w:rPr>
        <w:t>White Christmas</w:t>
      </w:r>
    </w:p>
    <w:p w:rsidR="00BC0C78" w:rsidRDefault="00BC0C78" w:rsidP="00F70E67">
      <w:pPr>
        <w:spacing w:line="240" w:lineRule="auto"/>
        <w:rPr>
          <w:rFonts w:ascii="Georgia" w:hAnsi="Georgia" w:cs="Times New Roman"/>
          <w:i/>
        </w:rPr>
      </w:pPr>
      <w:r>
        <w:rPr>
          <w:rFonts w:ascii="Georgia" w:hAnsi="Georgia" w:cs="Times New Roman"/>
          <w:i/>
        </w:rPr>
        <w:t>Annie, Get Your Gun</w:t>
      </w:r>
    </w:p>
    <w:p w:rsidR="00BC0C78" w:rsidRDefault="00BC0C78" w:rsidP="00F70E67">
      <w:pPr>
        <w:spacing w:line="240" w:lineRule="auto"/>
        <w:rPr>
          <w:rFonts w:ascii="Georgia" w:hAnsi="Georgia" w:cs="Times New Roman"/>
          <w:i/>
        </w:rPr>
      </w:pPr>
      <w:r>
        <w:rPr>
          <w:rFonts w:ascii="Georgia" w:hAnsi="Georgia" w:cs="Times New Roman"/>
          <w:i/>
        </w:rPr>
        <w:lastRenderedPageBreak/>
        <w:t>This Is the Army</w:t>
      </w:r>
    </w:p>
    <w:p w:rsidR="00BC0C78" w:rsidRDefault="00BC0C78" w:rsidP="00F70E67">
      <w:pPr>
        <w:spacing w:line="240" w:lineRule="auto"/>
        <w:rPr>
          <w:rFonts w:ascii="Georgia" w:hAnsi="Georgia" w:cs="Times New Roman"/>
          <w:i/>
        </w:rPr>
      </w:pPr>
      <w:proofErr w:type="spellStart"/>
      <w:r>
        <w:rPr>
          <w:rFonts w:ascii="Georgia" w:hAnsi="Georgia" w:cs="Times New Roman"/>
          <w:i/>
        </w:rPr>
        <w:t>Ziegfield</w:t>
      </w:r>
      <w:proofErr w:type="spellEnd"/>
      <w:r>
        <w:rPr>
          <w:rFonts w:ascii="Georgia" w:hAnsi="Georgia" w:cs="Times New Roman"/>
          <w:i/>
        </w:rPr>
        <w:t xml:space="preserve"> Follies</w:t>
      </w:r>
    </w:p>
    <w:p w:rsidR="00BC0C78" w:rsidRDefault="00BC0C78" w:rsidP="00F70E67">
      <w:pPr>
        <w:spacing w:line="240" w:lineRule="auto"/>
        <w:rPr>
          <w:rFonts w:ascii="Georgia" w:hAnsi="Georgia" w:cs="Times New Roman"/>
        </w:rPr>
      </w:pPr>
      <w:r>
        <w:rPr>
          <w:rFonts w:ascii="Georgia" w:hAnsi="Georgia" w:cs="Times New Roman"/>
        </w:rPr>
        <w:t>“God Bless America”</w:t>
      </w:r>
    </w:p>
    <w:p w:rsidR="00BC0C78" w:rsidRPr="00BC0C78" w:rsidRDefault="00BC0C78" w:rsidP="00F70E67">
      <w:pPr>
        <w:spacing w:line="240" w:lineRule="auto"/>
        <w:rPr>
          <w:rFonts w:ascii="Georgia" w:hAnsi="Georgia" w:cs="Times New Roman"/>
        </w:rPr>
      </w:pPr>
      <w:r>
        <w:rPr>
          <w:rFonts w:ascii="Georgia" w:hAnsi="Georgia" w:cs="Times New Roman"/>
        </w:rPr>
        <w:t>“Alexander’s Ragtime Band”</w:t>
      </w:r>
    </w:p>
    <w:p w:rsidR="00BC0C78" w:rsidRDefault="00BC0C78" w:rsidP="00F70E67">
      <w:pPr>
        <w:spacing w:line="240" w:lineRule="auto"/>
        <w:rPr>
          <w:rFonts w:ascii="Georgia" w:hAnsi="Georgia" w:cs="Times New Roman"/>
          <w:b/>
          <w:sz w:val="24"/>
          <w:szCs w:val="24"/>
        </w:rPr>
      </w:pPr>
    </w:p>
    <w:p w:rsidR="00F70E67" w:rsidRPr="00F70E67" w:rsidRDefault="00F70E67" w:rsidP="00F70E67">
      <w:pPr>
        <w:spacing w:line="240" w:lineRule="auto"/>
        <w:rPr>
          <w:rFonts w:ascii="Georgia" w:hAnsi="Georgia" w:cs="Times New Roman"/>
          <w:b/>
          <w:sz w:val="24"/>
          <w:szCs w:val="24"/>
        </w:rPr>
      </w:pPr>
      <w:r w:rsidRPr="00F70E67">
        <w:rPr>
          <w:rFonts w:ascii="Georgia" w:hAnsi="Georgia" w:cs="Times New Roman"/>
          <w:b/>
          <w:sz w:val="24"/>
          <w:szCs w:val="24"/>
        </w:rPr>
        <w:t>Terms and Definitions:</w:t>
      </w:r>
    </w:p>
    <w:p w:rsidR="00F70E67" w:rsidRDefault="00F70E67" w:rsidP="00F70E67">
      <w:pPr>
        <w:spacing w:line="240" w:lineRule="auto"/>
        <w:rPr>
          <w:rFonts w:ascii="Georgia" w:hAnsi="Georgia" w:cs="Times New Roman"/>
          <w:sz w:val="24"/>
          <w:szCs w:val="24"/>
        </w:rPr>
      </w:pPr>
      <w:r w:rsidRPr="00E21AF7">
        <w:rPr>
          <w:rFonts w:ascii="Georgia" w:hAnsi="Georgia" w:cs="Times New Roman"/>
          <w:sz w:val="24"/>
          <w:szCs w:val="24"/>
        </w:rPr>
        <w:t>Below is a list of terms and definitions used in the musical that the students can explore on their own.</w:t>
      </w:r>
    </w:p>
    <w:p w:rsidR="00E21AF7" w:rsidRPr="00E21AF7" w:rsidRDefault="00E21AF7" w:rsidP="00F70E67">
      <w:pPr>
        <w:spacing w:line="240" w:lineRule="auto"/>
        <w:rPr>
          <w:rFonts w:ascii="Georgia" w:hAnsi="Georgia" w:cs="Times New Roman"/>
          <w:sz w:val="24"/>
          <w:szCs w:val="24"/>
        </w:rPr>
      </w:pPr>
    </w:p>
    <w:p w:rsidR="00BF07DE" w:rsidRDefault="00BF07DE" w:rsidP="00F70E67">
      <w:pPr>
        <w:spacing w:line="240" w:lineRule="auto"/>
        <w:rPr>
          <w:rFonts w:ascii="Georgia" w:hAnsi="Georgia" w:cs="Times New Roman"/>
        </w:rPr>
      </w:pPr>
      <w:r>
        <w:rPr>
          <w:rFonts w:ascii="Georgia" w:hAnsi="Georgia" w:cs="Times New Roman"/>
        </w:rPr>
        <w:t>Satire</w:t>
      </w:r>
    </w:p>
    <w:p w:rsidR="00F70E67" w:rsidRPr="00BF07DE" w:rsidRDefault="00BF07DE" w:rsidP="00F70E67">
      <w:pPr>
        <w:spacing w:line="240" w:lineRule="auto"/>
        <w:rPr>
          <w:rFonts w:ascii="Georgia" w:hAnsi="Georgia" w:cs="Times New Roman"/>
        </w:rPr>
      </w:pPr>
      <w:r w:rsidRPr="00BF07DE">
        <w:rPr>
          <w:rFonts w:ascii="Georgia" w:hAnsi="Georgia" w:cs="Times New Roman"/>
        </w:rPr>
        <w:t>Ambassador</w:t>
      </w:r>
    </w:p>
    <w:p w:rsidR="00BF07DE" w:rsidRPr="00BF07DE" w:rsidRDefault="00BF07DE" w:rsidP="00F70E67">
      <w:pPr>
        <w:spacing w:line="240" w:lineRule="auto"/>
        <w:rPr>
          <w:rFonts w:ascii="Georgia" w:hAnsi="Georgia" w:cs="Times New Roman"/>
        </w:rPr>
      </w:pPr>
      <w:r w:rsidRPr="00BF07DE">
        <w:rPr>
          <w:rFonts w:ascii="Georgia" w:hAnsi="Georgia" w:cs="Times New Roman"/>
        </w:rPr>
        <w:t>Diplomacy</w:t>
      </w:r>
    </w:p>
    <w:p w:rsidR="00BF07DE" w:rsidRPr="00BF07DE" w:rsidRDefault="00BF07DE" w:rsidP="00F70E67">
      <w:pPr>
        <w:spacing w:line="240" w:lineRule="auto"/>
        <w:rPr>
          <w:rFonts w:ascii="Georgia" w:hAnsi="Georgia" w:cs="Times New Roman"/>
        </w:rPr>
      </w:pPr>
      <w:r w:rsidRPr="00BF07DE">
        <w:rPr>
          <w:rFonts w:ascii="Georgia" w:hAnsi="Georgia" w:cs="Times New Roman"/>
        </w:rPr>
        <w:t>Democratic</w:t>
      </w:r>
    </w:p>
    <w:p w:rsidR="00BF07DE" w:rsidRPr="00BF07DE" w:rsidRDefault="00BF07DE" w:rsidP="00F70E67">
      <w:pPr>
        <w:spacing w:line="240" w:lineRule="auto"/>
        <w:rPr>
          <w:rFonts w:ascii="Georgia" w:hAnsi="Georgia" w:cs="Times New Roman"/>
        </w:rPr>
      </w:pPr>
      <w:r w:rsidRPr="00BF07DE">
        <w:rPr>
          <w:rFonts w:ascii="Georgia" w:hAnsi="Georgia" w:cs="Times New Roman"/>
        </w:rPr>
        <w:t>Republican</w:t>
      </w:r>
    </w:p>
    <w:p w:rsidR="00BF07DE" w:rsidRDefault="00BF07DE" w:rsidP="00F70E67">
      <w:pPr>
        <w:spacing w:line="240" w:lineRule="auto"/>
        <w:rPr>
          <w:rFonts w:ascii="Georgia" w:hAnsi="Georgia" w:cs="Times New Roman"/>
        </w:rPr>
      </w:pPr>
      <w:r w:rsidRPr="00BF07DE">
        <w:rPr>
          <w:rFonts w:ascii="Georgia" w:hAnsi="Georgia" w:cs="Times New Roman"/>
        </w:rPr>
        <w:t>Bi-Partisan</w:t>
      </w:r>
    </w:p>
    <w:p w:rsidR="00BF07DE" w:rsidRPr="00BF07DE" w:rsidRDefault="00BF07DE" w:rsidP="00F70E67">
      <w:pPr>
        <w:spacing w:line="240" w:lineRule="auto"/>
        <w:rPr>
          <w:rFonts w:ascii="Georgia" w:hAnsi="Georgia" w:cs="Times New Roman"/>
        </w:rPr>
      </w:pPr>
      <w:r>
        <w:rPr>
          <w:rFonts w:ascii="Georgia" w:hAnsi="Georgia" w:cs="Times New Roman"/>
        </w:rPr>
        <w:t>Grand Duchy</w:t>
      </w:r>
    </w:p>
    <w:p w:rsidR="00BF07DE" w:rsidRDefault="00BF07DE" w:rsidP="00F70E67">
      <w:pPr>
        <w:spacing w:line="240" w:lineRule="auto"/>
        <w:rPr>
          <w:rFonts w:ascii="Georgia" w:hAnsi="Georgia" w:cs="Times New Roman"/>
          <w:sz w:val="24"/>
          <w:szCs w:val="24"/>
        </w:rPr>
      </w:pPr>
    </w:p>
    <w:p w:rsidR="00F70E67" w:rsidRPr="00F70E67" w:rsidRDefault="00F70E67" w:rsidP="00F70E67">
      <w:pPr>
        <w:spacing w:line="240" w:lineRule="auto"/>
        <w:rPr>
          <w:rFonts w:ascii="Georgia" w:hAnsi="Georgia" w:cs="Times New Roman"/>
          <w:b/>
          <w:sz w:val="24"/>
          <w:szCs w:val="24"/>
        </w:rPr>
      </w:pPr>
      <w:r w:rsidRPr="00F70E67">
        <w:rPr>
          <w:rFonts w:ascii="Georgia" w:hAnsi="Georgia" w:cs="Times New Roman"/>
          <w:b/>
          <w:sz w:val="24"/>
          <w:szCs w:val="24"/>
        </w:rPr>
        <w:t>Class Discussion and Exercises:</w:t>
      </w:r>
    </w:p>
    <w:p w:rsidR="00F70E67" w:rsidRDefault="00BF07DE" w:rsidP="00F70E67">
      <w:pPr>
        <w:spacing w:line="240" w:lineRule="auto"/>
        <w:rPr>
          <w:rFonts w:ascii="Georgia" w:hAnsi="Georgia" w:cs="Times New Roman"/>
          <w:sz w:val="24"/>
          <w:szCs w:val="24"/>
        </w:rPr>
      </w:pPr>
      <w:r>
        <w:rPr>
          <w:rFonts w:ascii="Georgia" w:hAnsi="Georgia" w:cs="Times New Roman"/>
          <w:sz w:val="24"/>
          <w:szCs w:val="24"/>
        </w:rPr>
        <w:t>After the Show</w:t>
      </w:r>
    </w:p>
    <w:p w:rsidR="00BF07DE" w:rsidRDefault="00BF07DE" w:rsidP="004F398F">
      <w:pPr>
        <w:spacing w:line="276" w:lineRule="auto"/>
        <w:rPr>
          <w:rFonts w:ascii="Georgia" w:hAnsi="Georgia" w:cs="Times New Roman"/>
        </w:rPr>
      </w:pPr>
      <w:r w:rsidRPr="00BF07DE">
        <w:rPr>
          <w:rFonts w:ascii="Georgia" w:hAnsi="Georgia" w:cs="Times New Roman"/>
        </w:rPr>
        <w:t xml:space="preserve">Discuss with the students what their favorite scene was, who their favorite character was, and what some of the things </w:t>
      </w:r>
      <w:r>
        <w:rPr>
          <w:rFonts w:ascii="Georgia" w:hAnsi="Georgia" w:cs="Times New Roman"/>
        </w:rPr>
        <w:t xml:space="preserve">were that </w:t>
      </w:r>
      <w:r w:rsidRPr="00BF07DE">
        <w:rPr>
          <w:rFonts w:ascii="Georgia" w:hAnsi="Georgia" w:cs="Times New Roman"/>
        </w:rPr>
        <w:t xml:space="preserve">they learned. </w:t>
      </w:r>
    </w:p>
    <w:p w:rsidR="00BF07DE" w:rsidRDefault="00BF07DE" w:rsidP="00F70E67">
      <w:pPr>
        <w:spacing w:line="240" w:lineRule="auto"/>
        <w:rPr>
          <w:rFonts w:ascii="Georgia" w:hAnsi="Georgia" w:cs="Times New Roman"/>
        </w:rPr>
      </w:pPr>
    </w:p>
    <w:p w:rsidR="00BF07DE" w:rsidRPr="00EE628A" w:rsidRDefault="00EE628A" w:rsidP="00F70E67">
      <w:pPr>
        <w:spacing w:line="240" w:lineRule="auto"/>
        <w:rPr>
          <w:rFonts w:ascii="Georgia" w:hAnsi="Georgia" w:cs="Times New Roman"/>
          <w:sz w:val="24"/>
          <w:szCs w:val="24"/>
        </w:rPr>
      </w:pPr>
      <w:r w:rsidRPr="00EE628A">
        <w:rPr>
          <w:rFonts w:ascii="Georgia" w:hAnsi="Georgia" w:cs="Times New Roman"/>
          <w:sz w:val="24"/>
          <w:szCs w:val="24"/>
        </w:rPr>
        <w:t>Diplomacy</w:t>
      </w:r>
    </w:p>
    <w:p w:rsidR="00EE628A" w:rsidRDefault="00EE628A" w:rsidP="004F398F">
      <w:pPr>
        <w:spacing w:line="276" w:lineRule="auto"/>
        <w:rPr>
          <w:rFonts w:ascii="Georgia" w:hAnsi="Georgia" w:cs="Times New Roman"/>
        </w:rPr>
      </w:pPr>
      <w:r>
        <w:rPr>
          <w:rFonts w:ascii="Georgia" w:hAnsi="Georgia" w:cs="Times New Roman"/>
        </w:rPr>
        <w:t xml:space="preserve">You can’t always agree with </w:t>
      </w:r>
      <w:r w:rsidR="00C40B31">
        <w:rPr>
          <w:rFonts w:ascii="Georgia" w:hAnsi="Georgia" w:cs="Times New Roman"/>
        </w:rPr>
        <w:t>everybody</w:t>
      </w:r>
      <w:r>
        <w:rPr>
          <w:rFonts w:ascii="Georgia" w:hAnsi="Georgia" w:cs="Times New Roman"/>
        </w:rPr>
        <w:t xml:space="preserve"> on every issue. </w:t>
      </w:r>
      <w:proofErr w:type="spellStart"/>
      <w:r>
        <w:rPr>
          <w:rFonts w:ascii="Georgia" w:hAnsi="Georgia" w:cs="Times New Roman"/>
        </w:rPr>
        <w:t>Perle</w:t>
      </w:r>
      <w:proofErr w:type="spellEnd"/>
      <w:r>
        <w:rPr>
          <w:rFonts w:ascii="Georgia" w:hAnsi="Georgia" w:cs="Times New Roman"/>
        </w:rPr>
        <w:t xml:space="preserve"> Mesta used her parties to help people who disagreed come to peaceful solutions. Have the students write a short or long paragraph about </w:t>
      </w:r>
      <w:r w:rsidR="001D4EB4">
        <w:rPr>
          <w:rFonts w:ascii="Georgia" w:hAnsi="Georgia" w:cs="Times New Roman"/>
        </w:rPr>
        <w:t>a disagreement they have had in the past</w:t>
      </w:r>
      <w:r w:rsidR="00343D50">
        <w:rPr>
          <w:rFonts w:ascii="Georgia" w:hAnsi="Georgia" w:cs="Times New Roman"/>
        </w:rPr>
        <w:t xml:space="preserve">. </w:t>
      </w:r>
      <w:r w:rsidR="001D4EB4">
        <w:rPr>
          <w:rFonts w:ascii="Georgia" w:hAnsi="Georgia" w:cs="Times New Roman"/>
        </w:rPr>
        <w:t xml:space="preserve">How did they solve their difference of opinion? </w:t>
      </w:r>
      <w:r w:rsidR="00343D50">
        <w:rPr>
          <w:rFonts w:ascii="Georgia" w:hAnsi="Georgia" w:cs="Times New Roman"/>
        </w:rPr>
        <w:t>Did someone help them talk through their problems?</w:t>
      </w:r>
    </w:p>
    <w:p w:rsidR="001D4EB4" w:rsidRDefault="001D4EB4" w:rsidP="00F70E67">
      <w:pPr>
        <w:spacing w:line="240" w:lineRule="auto"/>
        <w:rPr>
          <w:rFonts w:ascii="Georgia" w:hAnsi="Georgia" w:cs="Times New Roman"/>
        </w:rPr>
      </w:pPr>
      <w:bookmarkStart w:id="0" w:name="_GoBack"/>
      <w:bookmarkEnd w:id="0"/>
    </w:p>
    <w:p w:rsidR="001D4EB4" w:rsidRPr="001D4EB4" w:rsidRDefault="001D4EB4" w:rsidP="00F70E67">
      <w:pPr>
        <w:spacing w:line="240" w:lineRule="auto"/>
        <w:rPr>
          <w:rFonts w:ascii="Georgia" w:hAnsi="Georgia" w:cs="Times New Roman"/>
          <w:sz w:val="24"/>
          <w:szCs w:val="24"/>
        </w:rPr>
      </w:pPr>
      <w:r w:rsidRPr="001D4EB4">
        <w:rPr>
          <w:rFonts w:ascii="Georgia" w:hAnsi="Georgia" w:cs="Times New Roman"/>
          <w:sz w:val="24"/>
          <w:szCs w:val="24"/>
        </w:rPr>
        <w:t>Square Dance</w:t>
      </w:r>
    </w:p>
    <w:p w:rsidR="001D4EB4" w:rsidRDefault="001D4EB4" w:rsidP="004F398F">
      <w:pPr>
        <w:spacing w:line="276" w:lineRule="auto"/>
        <w:rPr>
          <w:rFonts w:ascii="Georgia" w:hAnsi="Georgia" w:cs="Times New Roman"/>
        </w:rPr>
      </w:pPr>
      <w:r>
        <w:rPr>
          <w:rFonts w:ascii="Georgia" w:hAnsi="Georgia" w:cs="Times New Roman"/>
        </w:rPr>
        <w:t xml:space="preserve">Put </w:t>
      </w:r>
      <w:proofErr w:type="spellStart"/>
      <w:r>
        <w:rPr>
          <w:rFonts w:ascii="Georgia" w:hAnsi="Georgia" w:cs="Times New Roman"/>
        </w:rPr>
        <w:t>Perle</w:t>
      </w:r>
      <w:proofErr w:type="spellEnd"/>
      <w:r>
        <w:rPr>
          <w:rFonts w:ascii="Georgia" w:hAnsi="Georgia" w:cs="Times New Roman"/>
        </w:rPr>
        <w:t xml:space="preserve"> Mesta’</w:t>
      </w:r>
      <w:r w:rsidR="005E7B45">
        <w:rPr>
          <w:rFonts w:ascii="Georgia" w:hAnsi="Georgia" w:cs="Times New Roman"/>
        </w:rPr>
        <w:t>s methods to the test!</w:t>
      </w:r>
      <w:r>
        <w:rPr>
          <w:rFonts w:ascii="Georgia" w:hAnsi="Georgia" w:cs="Times New Roman"/>
        </w:rPr>
        <w:t xml:space="preserve"> Have everyone in your class share their favorite TV show/subject in school/sports team/type of ice cream. Then, once it’s clear that there are lots of different opinions, have a square dance with your class! Make sure everyone gets along and dances with everyone else. Then, after the dance, discuss how their differences of opinion affected their dancing. Could they still have fun even though they disagreed?</w:t>
      </w:r>
    </w:p>
    <w:p w:rsidR="00343D50" w:rsidRDefault="00343D50" w:rsidP="00F70E67">
      <w:pPr>
        <w:spacing w:line="240" w:lineRule="auto"/>
        <w:rPr>
          <w:rFonts w:ascii="Georgia" w:hAnsi="Georgia" w:cs="Times New Roman"/>
        </w:rPr>
      </w:pPr>
    </w:p>
    <w:p w:rsidR="00343D50" w:rsidRPr="00343D50" w:rsidRDefault="00343D50" w:rsidP="00F70E67">
      <w:pPr>
        <w:spacing w:line="240" w:lineRule="auto"/>
        <w:rPr>
          <w:rFonts w:ascii="Georgia" w:hAnsi="Georgia" w:cs="Times New Roman"/>
          <w:sz w:val="24"/>
          <w:szCs w:val="24"/>
        </w:rPr>
      </w:pPr>
      <w:r w:rsidRPr="00343D50">
        <w:rPr>
          <w:rFonts w:ascii="Georgia" w:hAnsi="Georgia" w:cs="Times New Roman"/>
          <w:sz w:val="24"/>
          <w:szCs w:val="24"/>
        </w:rPr>
        <w:t>Ambassadors</w:t>
      </w:r>
    </w:p>
    <w:p w:rsidR="00343D50" w:rsidRPr="00BF07DE" w:rsidRDefault="00343D50" w:rsidP="004F398F">
      <w:pPr>
        <w:spacing w:line="276" w:lineRule="auto"/>
        <w:rPr>
          <w:rFonts w:ascii="Georgia" w:hAnsi="Georgia" w:cs="Times New Roman"/>
        </w:rPr>
      </w:pPr>
      <w:r>
        <w:rPr>
          <w:rFonts w:ascii="Georgia" w:hAnsi="Georgia" w:cs="Times New Roman"/>
        </w:rPr>
        <w:t xml:space="preserve">CALL ME MADAM Interactive and the student supplement showcase one ambassador and one form of diplomacy. </w:t>
      </w:r>
      <w:proofErr w:type="spellStart"/>
      <w:r>
        <w:rPr>
          <w:rFonts w:ascii="Georgia" w:hAnsi="Georgia" w:cs="Times New Roman"/>
        </w:rPr>
        <w:t>Perle</w:t>
      </w:r>
      <w:proofErr w:type="spellEnd"/>
      <w:r>
        <w:rPr>
          <w:rFonts w:ascii="Georgia" w:hAnsi="Georgia" w:cs="Times New Roman"/>
        </w:rPr>
        <w:t xml:space="preserve"> Mesta’s methods may have been effective, but there are </w:t>
      </w:r>
      <w:r w:rsidR="005E7B45">
        <w:rPr>
          <w:rFonts w:ascii="Georgia" w:hAnsi="Georgia" w:cs="Times New Roman"/>
        </w:rPr>
        <w:t>lots of</w:t>
      </w:r>
      <w:r>
        <w:rPr>
          <w:rFonts w:ascii="Georgia" w:hAnsi="Georgia" w:cs="Times New Roman"/>
        </w:rPr>
        <w:t xml:space="preserve"> other ambassadors out there to </w:t>
      </w:r>
      <w:r w:rsidR="005E7B45">
        <w:rPr>
          <w:rFonts w:ascii="Georgia" w:hAnsi="Georgia" w:cs="Times New Roman"/>
        </w:rPr>
        <w:t>lots of</w:t>
      </w:r>
      <w:r>
        <w:rPr>
          <w:rFonts w:ascii="Georgia" w:hAnsi="Georgia" w:cs="Times New Roman"/>
        </w:rPr>
        <w:t xml:space="preserve"> countries. Have the students choose an ambassador to a foreign country and do some research on them. Once they have done their research, have them present their findings to the class. This can be done individually or as a group. </w:t>
      </w:r>
    </w:p>
    <w:p w:rsidR="00BF07DE" w:rsidRDefault="00BF07DE" w:rsidP="00F70E67">
      <w:pPr>
        <w:spacing w:line="240" w:lineRule="auto"/>
        <w:rPr>
          <w:rFonts w:ascii="Georgia" w:hAnsi="Georgia" w:cs="Times New Roman"/>
          <w:sz w:val="24"/>
          <w:szCs w:val="24"/>
        </w:rPr>
      </w:pPr>
    </w:p>
    <w:p w:rsidR="00F70E67" w:rsidRDefault="00F70E67" w:rsidP="00F70E67">
      <w:pPr>
        <w:spacing w:line="240" w:lineRule="auto"/>
        <w:rPr>
          <w:rFonts w:ascii="Georgia" w:hAnsi="Georgia" w:cs="Times New Roman"/>
          <w:b/>
          <w:sz w:val="24"/>
          <w:szCs w:val="24"/>
        </w:rPr>
      </w:pPr>
      <w:r w:rsidRPr="00F70E67">
        <w:rPr>
          <w:rFonts w:ascii="Georgia" w:hAnsi="Georgia" w:cs="Times New Roman"/>
          <w:b/>
          <w:sz w:val="24"/>
          <w:szCs w:val="24"/>
        </w:rPr>
        <w:t>Recommended Links and Reading:</w:t>
      </w:r>
    </w:p>
    <w:p w:rsidR="00EB46B5" w:rsidRPr="00492C29" w:rsidRDefault="00492C29" w:rsidP="00F70E67">
      <w:pPr>
        <w:spacing w:line="240" w:lineRule="auto"/>
        <w:rPr>
          <w:rFonts w:ascii="Georgia" w:hAnsi="Georgia" w:cs="Times New Roman"/>
        </w:rPr>
      </w:pPr>
      <w:r w:rsidRPr="00492C29">
        <w:rPr>
          <w:rFonts w:ascii="Georgia" w:hAnsi="Georgia" w:cs="Times New Roman"/>
        </w:rPr>
        <w:t xml:space="preserve">Mesta, </w:t>
      </w:r>
      <w:proofErr w:type="spellStart"/>
      <w:r>
        <w:rPr>
          <w:rFonts w:ascii="Georgia" w:hAnsi="Georgia" w:cs="Times New Roman"/>
        </w:rPr>
        <w:t>Perle</w:t>
      </w:r>
      <w:proofErr w:type="spellEnd"/>
      <w:r>
        <w:rPr>
          <w:rFonts w:ascii="Georgia" w:hAnsi="Georgia" w:cs="Times New Roman"/>
        </w:rPr>
        <w:t xml:space="preserve"> Skirvin. </w:t>
      </w:r>
      <w:proofErr w:type="spellStart"/>
      <w:r>
        <w:rPr>
          <w:rFonts w:ascii="Georgia" w:hAnsi="Georgia" w:cs="Times New Roman"/>
          <w:i/>
        </w:rPr>
        <w:t>Perle</w:t>
      </w:r>
      <w:proofErr w:type="spellEnd"/>
      <w:r>
        <w:rPr>
          <w:rFonts w:ascii="Georgia" w:hAnsi="Georgia" w:cs="Times New Roman"/>
          <w:i/>
        </w:rPr>
        <w:t xml:space="preserve">—My Story. </w:t>
      </w:r>
      <w:r>
        <w:rPr>
          <w:rFonts w:ascii="Georgia" w:hAnsi="Georgia" w:cs="Times New Roman"/>
        </w:rPr>
        <w:t>1960. Print.</w:t>
      </w:r>
    </w:p>
    <w:p w:rsidR="00EB46B5" w:rsidRDefault="00EB46B5" w:rsidP="00EB46B5">
      <w:pPr>
        <w:spacing w:line="240" w:lineRule="auto"/>
        <w:rPr>
          <w:rFonts w:ascii="Georgia" w:hAnsi="Georgia" w:cs="Times New Roman"/>
        </w:rPr>
      </w:pPr>
      <w:r>
        <w:rPr>
          <w:rFonts w:ascii="Georgia" w:hAnsi="Georgia" w:cs="Times New Roman"/>
        </w:rPr>
        <w:t xml:space="preserve">The August 2017 edition of </w:t>
      </w:r>
      <w:r>
        <w:rPr>
          <w:rFonts w:ascii="Georgia" w:hAnsi="Georgia" w:cs="Times New Roman"/>
          <w:i/>
        </w:rPr>
        <w:t xml:space="preserve">Oklahoma: Magazine of the Oklahoma Hall of Fame. </w:t>
      </w:r>
      <w:r>
        <w:rPr>
          <w:rFonts w:ascii="Georgia" w:hAnsi="Georgia" w:cs="Times New Roman"/>
        </w:rPr>
        <w:t xml:space="preserve">The Hall of Fame Spotlight is about </w:t>
      </w:r>
      <w:proofErr w:type="spellStart"/>
      <w:r>
        <w:rPr>
          <w:rFonts w:ascii="Georgia" w:hAnsi="Georgia" w:cs="Times New Roman"/>
        </w:rPr>
        <w:t>Perle</w:t>
      </w:r>
      <w:proofErr w:type="spellEnd"/>
      <w:r>
        <w:rPr>
          <w:rFonts w:ascii="Georgia" w:hAnsi="Georgia" w:cs="Times New Roman"/>
        </w:rPr>
        <w:t xml:space="preserve"> Mesta, and includes great information as well as pictures.</w:t>
      </w:r>
    </w:p>
    <w:p w:rsidR="00EB46B5" w:rsidRDefault="00C40B31" w:rsidP="00EB46B5">
      <w:pPr>
        <w:spacing w:line="240" w:lineRule="auto"/>
        <w:rPr>
          <w:rFonts w:ascii="Georgia" w:hAnsi="Georgia" w:cs="Times New Roman"/>
        </w:rPr>
      </w:pPr>
      <w:hyperlink r:id="rId4" w:history="1">
        <w:r w:rsidR="00EB46B5" w:rsidRPr="008F2446">
          <w:rPr>
            <w:rStyle w:val="Hyperlink"/>
            <w:rFonts w:ascii="Georgia" w:hAnsi="Georgia" w:cs="Times New Roman"/>
          </w:rPr>
          <w:t>https://www.britannica.com/biography/Perle-Mesta</w:t>
        </w:r>
      </w:hyperlink>
    </w:p>
    <w:p w:rsidR="00EB46B5" w:rsidRDefault="00C40B31" w:rsidP="00EB46B5">
      <w:pPr>
        <w:spacing w:line="240" w:lineRule="auto"/>
        <w:rPr>
          <w:rFonts w:ascii="Georgia" w:hAnsi="Georgia" w:cs="Times New Roman"/>
        </w:rPr>
      </w:pPr>
      <w:hyperlink r:id="rId5" w:history="1">
        <w:r w:rsidR="00EB46B5" w:rsidRPr="008F2446">
          <w:rPr>
            <w:rStyle w:val="Hyperlink"/>
            <w:rFonts w:ascii="Georgia" w:hAnsi="Georgia" w:cs="Times New Roman"/>
          </w:rPr>
          <w:t>http://newsok.com/article/1854326</w:t>
        </w:r>
      </w:hyperlink>
    </w:p>
    <w:p w:rsidR="00EB46B5" w:rsidRDefault="00EB46B5" w:rsidP="00EB46B5">
      <w:pPr>
        <w:spacing w:line="240" w:lineRule="auto"/>
        <w:rPr>
          <w:rFonts w:ascii="Georgia" w:hAnsi="Georgia" w:cs="Times New Roman"/>
        </w:rPr>
      </w:pPr>
    </w:p>
    <w:p w:rsidR="00EB46B5" w:rsidRPr="00EB46B5" w:rsidRDefault="00EB46B5" w:rsidP="00EB46B5">
      <w:pPr>
        <w:spacing w:line="240" w:lineRule="auto"/>
        <w:rPr>
          <w:rFonts w:ascii="Georgia" w:hAnsi="Georgia" w:cs="Times New Roman"/>
        </w:rPr>
      </w:pPr>
    </w:p>
    <w:sectPr w:rsidR="00EB46B5" w:rsidRPr="00EB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25"/>
    <w:rsid w:val="000075DB"/>
    <w:rsid w:val="001D4EB4"/>
    <w:rsid w:val="00343D50"/>
    <w:rsid w:val="003D3A0E"/>
    <w:rsid w:val="00492C29"/>
    <w:rsid w:val="004F398F"/>
    <w:rsid w:val="00572CDA"/>
    <w:rsid w:val="005E7B45"/>
    <w:rsid w:val="006674AE"/>
    <w:rsid w:val="007D1BF5"/>
    <w:rsid w:val="008C06A8"/>
    <w:rsid w:val="009445CD"/>
    <w:rsid w:val="00A1571B"/>
    <w:rsid w:val="00A74368"/>
    <w:rsid w:val="00AE6EF1"/>
    <w:rsid w:val="00BA1F25"/>
    <w:rsid w:val="00BC0C78"/>
    <w:rsid w:val="00BF07DE"/>
    <w:rsid w:val="00C40B31"/>
    <w:rsid w:val="00CE4556"/>
    <w:rsid w:val="00D828FE"/>
    <w:rsid w:val="00E21AF7"/>
    <w:rsid w:val="00E2255F"/>
    <w:rsid w:val="00EB46B5"/>
    <w:rsid w:val="00EE628A"/>
    <w:rsid w:val="00F53C6A"/>
    <w:rsid w:val="00F70E67"/>
    <w:rsid w:val="00FB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7F18E-44DF-4947-A750-079DB54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ok.com/article/1854326" TargetMode="External"/><Relationship Id="rId4" Type="http://schemas.openxmlformats.org/officeDocument/2006/relationships/hyperlink" Target="https://www.britannica.com/biography/Perle-Me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19</cp:revision>
  <dcterms:created xsi:type="dcterms:W3CDTF">2017-09-26T18:23:00Z</dcterms:created>
  <dcterms:modified xsi:type="dcterms:W3CDTF">2017-09-28T19:41:00Z</dcterms:modified>
</cp:coreProperties>
</file>